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CF" w:rsidRPr="003B2658" w:rsidRDefault="00A30121" w:rsidP="008418CF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9024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            </w:t>
      </w:r>
      <w:r w:rsidR="008418CF" w:rsidRPr="003B2658">
        <w:rPr>
          <w:rFonts w:ascii="Times New Roman" w:hAnsi="Times New Roman"/>
          <w:b/>
          <w:smallCaps/>
          <w:sz w:val="28"/>
          <w:szCs w:val="28"/>
        </w:rPr>
        <w:t>Муниципальное бюджетное общеобразовательное учреждение</w:t>
      </w:r>
    </w:p>
    <w:p w:rsidR="008418CF" w:rsidRPr="003B2658" w:rsidRDefault="008418CF" w:rsidP="008418CF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B2658">
        <w:rPr>
          <w:rFonts w:ascii="Times New Roman" w:hAnsi="Times New Roman"/>
          <w:b/>
          <w:smallCaps/>
          <w:sz w:val="28"/>
          <w:szCs w:val="28"/>
        </w:rPr>
        <w:t>«Плехановская средняя общеобразовательная школа»</w:t>
      </w:r>
    </w:p>
    <w:p w:rsidR="008418CF" w:rsidRPr="003B2658" w:rsidRDefault="004B285B" w:rsidP="008418CF">
      <w:pPr>
        <w:jc w:val="center"/>
        <w:rPr>
          <w:rFonts w:ascii="Times New Roman" w:hAnsi="Times New Roman"/>
          <w:b/>
          <w:sz w:val="28"/>
          <w:szCs w:val="28"/>
        </w:rPr>
      </w:pPr>
      <w:r w:rsidRPr="004B285B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7.95pt;margin-top:24.6pt;width:180pt;height:178.2pt;z-index:251662336" stroked="f">
            <v:textbox style="mso-next-textbox:#_x0000_s1029">
              <w:txbxContent>
                <w:p w:rsidR="00E91DDC" w:rsidRPr="00233688" w:rsidRDefault="00E91DDC" w:rsidP="008418C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688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Утверждено</w:t>
                  </w: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E91DDC" w:rsidRPr="00233688" w:rsidRDefault="00E91DDC" w:rsidP="008418C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  № </w:t>
                  </w:r>
                </w:p>
                <w:p w:rsidR="00E91DDC" w:rsidRPr="00233688" w:rsidRDefault="00E91DDC" w:rsidP="008418C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 «        </w:t>
                  </w:r>
                  <w:r w:rsidR="005378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»            2017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91DDC" w:rsidRPr="00233688" w:rsidRDefault="00E91DDC" w:rsidP="008418C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Директор МБОУ                 «Плехановская СОШ»    </w:t>
                  </w:r>
                </w:p>
                <w:p w:rsidR="00E91DDC" w:rsidRPr="00233688" w:rsidRDefault="00E91DDC" w:rsidP="008418C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>Е. В. Чечурова     /                /</w:t>
                  </w:r>
                </w:p>
                <w:p w:rsidR="00E91DDC" w:rsidRDefault="00E91DDC" w:rsidP="008418CF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</w:p>
    <w:tbl>
      <w:tblPr>
        <w:tblW w:w="1613" w:type="dxa"/>
        <w:tblInd w:w="-97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000"/>
      </w:tblPr>
      <w:tblGrid>
        <w:gridCol w:w="1613"/>
      </w:tblGrid>
      <w:tr w:rsidR="008418CF" w:rsidRPr="003B2658" w:rsidTr="00EA7CE7">
        <w:trPr>
          <w:trHeight w:val="265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8418CF" w:rsidRPr="003B2658" w:rsidRDefault="004B285B" w:rsidP="00EA7CE7">
            <w:pPr>
              <w:shd w:val="clear" w:color="auto" w:fill="FFFFFF"/>
              <w:spacing w:before="12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285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202" style="position:absolute;margin-left:1.05pt;margin-top:.7pt;width:180pt;height:136.5pt;z-index:251661312" stroked="f">
                  <v:textbox style="mso-next-textbox:#_x0000_s1028">
                    <w:txbxContent>
                      <w:p w:rsidR="00E91DDC" w:rsidRPr="00233688" w:rsidRDefault="00E91DDC" w:rsidP="008418CF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</w:pPr>
                        <w:r w:rsidRPr="00233688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Согласовано:</w:t>
                        </w:r>
                      </w:p>
                      <w:p w:rsidR="00E91DDC" w:rsidRPr="00233688" w:rsidRDefault="00E91DDC" w:rsidP="008418CF">
                        <w:pPr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директора по В</w:t>
                        </w:r>
                        <w:r w:rsidRPr="002336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</w:p>
                      <w:p w:rsidR="00E91DDC" w:rsidRPr="00233688" w:rsidRDefault="00E91DDC" w:rsidP="008418CF">
                        <w:pPr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Н. В. Полушкина</w:t>
                        </w:r>
                        <w:r w:rsidRPr="002336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/                 /</w:t>
                        </w:r>
                      </w:p>
                      <w:p w:rsidR="00E91DDC" w:rsidRPr="00233688" w:rsidRDefault="00E91DDC" w:rsidP="008418CF">
                        <w:pPr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36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  </w:t>
                        </w:r>
                        <w:r w:rsidR="005378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»                       2017</w:t>
                        </w:r>
                        <w:r w:rsidRPr="002336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E91DDC" w:rsidRDefault="00E91DDC" w:rsidP="008418CF"/>
                    </w:txbxContent>
                  </v:textbox>
                </v:shape>
              </w:pict>
            </w:r>
          </w:p>
        </w:tc>
      </w:tr>
    </w:tbl>
    <w:p w:rsidR="008418CF" w:rsidRPr="003B2658" w:rsidRDefault="008418CF" w:rsidP="008418CF">
      <w:pPr>
        <w:rPr>
          <w:rFonts w:ascii="Times New Roman" w:hAnsi="Times New Roman"/>
          <w:b/>
          <w:sz w:val="28"/>
          <w:szCs w:val="28"/>
        </w:rPr>
      </w:pPr>
    </w:p>
    <w:p w:rsidR="008418CF" w:rsidRPr="003B2658" w:rsidRDefault="008418CF" w:rsidP="008418CF">
      <w:pPr>
        <w:rPr>
          <w:rFonts w:ascii="Times New Roman" w:hAnsi="Times New Roman"/>
          <w:b/>
          <w:sz w:val="28"/>
          <w:szCs w:val="28"/>
        </w:rPr>
      </w:pPr>
    </w:p>
    <w:p w:rsidR="008418CF" w:rsidRPr="003B2658" w:rsidRDefault="004B285B" w:rsidP="008418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-59.55pt;margin-top:16.3pt;width:5.25pt;height:4.2pt;z-index:251660288" stroked="f">
            <v:textbox style="mso-next-textbox:#_x0000_s1027">
              <w:txbxContent>
                <w:p w:rsidR="00E91DDC" w:rsidRDefault="00E91DDC" w:rsidP="008418C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  <w:p w:rsidR="00E91DDC" w:rsidRPr="003B2658" w:rsidRDefault="00E91DDC" w:rsidP="008418C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  <w:p w:rsidR="00E91DDC" w:rsidRDefault="00E91DDC" w:rsidP="008418CF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8418CF" w:rsidRPr="003B2658" w:rsidRDefault="008418CF" w:rsidP="008418CF">
      <w:pPr>
        <w:shd w:val="clear" w:color="auto" w:fill="FFFFFF"/>
        <w:adjustRightInd w:val="0"/>
        <w:spacing w:line="360" w:lineRule="auto"/>
        <w:jc w:val="center"/>
        <w:rPr>
          <w:rFonts w:ascii="Times New Roman" w:hAnsi="Times New Roman"/>
          <w:b/>
          <w:caps/>
          <w:shadow/>
          <w:sz w:val="28"/>
          <w:szCs w:val="28"/>
        </w:rPr>
      </w:pPr>
      <w:r>
        <w:rPr>
          <w:rFonts w:ascii="Times New Roman" w:hAnsi="Times New Roman"/>
          <w:b/>
          <w:caps/>
          <w:shadow/>
          <w:sz w:val="28"/>
          <w:szCs w:val="28"/>
        </w:rPr>
        <w:t xml:space="preserve"> ОБРАЗОВАТЕЛЬНАЯ программа</w:t>
      </w:r>
    </w:p>
    <w:p w:rsidR="008418CF" w:rsidRPr="008418CF" w:rsidRDefault="008418CF" w:rsidP="008418CF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418CF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E91DDC">
        <w:rPr>
          <w:rFonts w:ascii="Times New Roman" w:hAnsi="Times New Roman"/>
          <w:b/>
          <w:sz w:val="28"/>
          <w:szCs w:val="28"/>
        </w:rPr>
        <w:t>спортивного</w:t>
      </w:r>
      <w:r w:rsidRPr="008418CF">
        <w:rPr>
          <w:rFonts w:ascii="Times New Roman" w:hAnsi="Times New Roman"/>
          <w:b/>
          <w:sz w:val="28"/>
          <w:szCs w:val="28"/>
        </w:rPr>
        <w:t xml:space="preserve"> клуба</w:t>
      </w:r>
    </w:p>
    <w:p w:rsidR="008418CF" w:rsidRPr="008418CF" w:rsidRDefault="008418CF" w:rsidP="008418CF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  <w:r w:rsidRPr="008418CF">
        <w:rPr>
          <w:rFonts w:ascii="Times New Roman" w:hAnsi="Times New Roman"/>
          <w:b/>
          <w:sz w:val="28"/>
          <w:szCs w:val="28"/>
        </w:rPr>
        <w:t>«</w:t>
      </w:r>
      <w:r w:rsidR="00E91DDC">
        <w:rPr>
          <w:rFonts w:ascii="Times New Roman" w:hAnsi="Times New Roman"/>
          <w:b/>
          <w:sz w:val="28"/>
          <w:szCs w:val="28"/>
        </w:rPr>
        <w:t>СКИФ</w:t>
      </w:r>
      <w:r w:rsidRPr="008418CF">
        <w:rPr>
          <w:rFonts w:ascii="Times New Roman" w:hAnsi="Times New Roman"/>
          <w:b/>
          <w:sz w:val="28"/>
          <w:szCs w:val="28"/>
        </w:rPr>
        <w:t>»</w:t>
      </w:r>
    </w:p>
    <w:p w:rsidR="008418CF" w:rsidRPr="003B2658" w:rsidRDefault="008418CF" w:rsidP="008418CF">
      <w:pPr>
        <w:rPr>
          <w:rFonts w:ascii="Times New Roman" w:hAnsi="Times New Roman"/>
          <w:b/>
          <w:sz w:val="28"/>
          <w:szCs w:val="28"/>
        </w:rPr>
      </w:pPr>
    </w:p>
    <w:p w:rsidR="008418CF" w:rsidRPr="003B2658" w:rsidRDefault="008418CF" w:rsidP="00841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8CF" w:rsidRPr="003B2658" w:rsidRDefault="008418CF" w:rsidP="008418CF">
      <w:pPr>
        <w:adjustRightInd w:val="0"/>
        <w:spacing w:line="240" w:lineRule="auto"/>
        <w:ind w:left="772"/>
        <w:jc w:val="right"/>
        <w:rPr>
          <w:rFonts w:ascii="Times New Roman" w:hAnsi="Times New Roman"/>
          <w:b/>
          <w:smallCaps/>
          <w:sz w:val="28"/>
          <w:szCs w:val="28"/>
        </w:rPr>
      </w:pPr>
      <w:r w:rsidRPr="003B2658">
        <w:rPr>
          <w:rFonts w:ascii="Times New Roman" w:hAnsi="Times New Roman"/>
          <w:b/>
          <w:smallCaps/>
          <w:sz w:val="28"/>
          <w:szCs w:val="28"/>
        </w:rPr>
        <w:t>Разработчик:</w:t>
      </w:r>
    </w:p>
    <w:p w:rsidR="008418CF" w:rsidRPr="003B2658" w:rsidRDefault="00E91DDC" w:rsidP="008418CF">
      <w:pPr>
        <w:adjustRightInd w:val="0"/>
        <w:spacing w:line="240" w:lineRule="auto"/>
        <w:ind w:left="7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Вертипрахов Денис Александрович</w:t>
      </w:r>
    </w:p>
    <w:p w:rsidR="008418CF" w:rsidRDefault="008418CF" w:rsidP="008418CF">
      <w:pPr>
        <w:adjustRightInd w:val="0"/>
        <w:spacing w:line="240" w:lineRule="auto"/>
        <w:ind w:left="7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E91DDC">
        <w:rPr>
          <w:rFonts w:ascii="Times New Roman" w:hAnsi="Times New Roman"/>
          <w:sz w:val="28"/>
          <w:szCs w:val="28"/>
        </w:rPr>
        <w:t xml:space="preserve"> физической культуры</w:t>
      </w:r>
    </w:p>
    <w:p w:rsidR="008418CF" w:rsidRPr="003B2658" w:rsidRDefault="008418CF" w:rsidP="00C60965">
      <w:pPr>
        <w:jc w:val="right"/>
        <w:rPr>
          <w:rFonts w:ascii="Times New Roman" w:hAnsi="Times New Roman"/>
          <w:b/>
          <w:sz w:val="28"/>
          <w:szCs w:val="28"/>
        </w:rPr>
      </w:pPr>
    </w:p>
    <w:p w:rsidR="008418CF" w:rsidRDefault="008418CF" w:rsidP="008418CF">
      <w:pPr>
        <w:jc w:val="center"/>
        <w:rPr>
          <w:rFonts w:ascii="Times New Roman" w:hAnsi="Times New Roman"/>
          <w:sz w:val="28"/>
          <w:szCs w:val="28"/>
        </w:rPr>
      </w:pPr>
    </w:p>
    <w:p w:rsidR="00750184" w:rsidRDefault="00750184" w:rsidP="008418CF">
      <w:pPr>
        <w:jc w:val="center"/>
        <w:rPr>
          <w:rFonts w:ascii="Times New Roman" w:hAnsi="Times New Roman"/>
          <w:sz w:val="28"/>
          <w:szCs w:val="28"/>
        </w:rPr>
      </w:pPr>
    </w:p>
    <w:p w:rsidR="00750184" w:rsidRDefault="00750184" w:rsidP="008418CF">
      <w:pPr>
        <w:jc w:val="center"/>
        <w:rPr>
          <w:rFonts w:ascii="Times New Roman" w:hAnsi="Times New Roman"/>
          <w:sz w:val="28"/>
          <w:szCs w:val="28"/>
        </w:rPr>
      </w:pPr>
    </w:p>
    <w:p w:rsidR="00C60965" w:rsidRDefault="00C60965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184" w:rsidRPr="00750184" w:rsidRDefault="00C60965" w:rsidP="007501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Плеханово.</w:t>
      </w:r>
    </w:p>
    <w:p w:rsidR="00A30121" w:rsidRPr="008418CF" w:rsidRDefault="00A30121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EC101A" w:rsidRPr="00EC101A" w:rsidRDefault="00EC101A" w:rsidP="00EC1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школьного спортивного клуба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КИФ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спортивно - оздоровительному направлению в 5-11 классах подготовлена в соответствии с требованиями ФГОС ООО и концепцией физического воспитания.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призвана сформировать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В программе представлены доступные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упражнения, способствующие овладению элементами техники и тактики спортивных игр, развитию физических способностей. Новизна данной программы определена федеральным государственным образовательным стандартом основного общего образования.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общеобразовательных учреждений объединяет все виды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(кроме учебной деятельности), в которых возможно и целе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сообразно решение задач их воспитания и социализации. Согласно Базисному учебному плану общеобразователь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ланию 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формах, отличных от урочной системы обучения.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школьного спортивного клуба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СКИФ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предназначена для физкультурно – спортивной и оздоровительной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проявляющими интерес к физической культуре и спорту.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программы предполагает изучение основ трёх спортивных игр: баскетбола, волейбола, футбола и даётся в трёх разделах: основы знаний, общая физическая подготовка и специальная техническая подготовка.</w:t>
      </w:r>
    </w:p>
    <w:p w:rsidR="00EC101A" w:rsidRPr="00481934" w:rsidRDefault="00481934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C101A" w:rsidRPr="0048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 принципы спортивной подготовки воспитанников: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системности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преемственности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вариативности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здоро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вья, содействие гармоническому физическому развитию обучающихся;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спортивных игр как видов спорта и активного отдыха;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устойчивого интереса к за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нятиям спортивными играми;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технике и тактике спортивных игр;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способностей (силовых, скорост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скоростно-силовых, координационных, выносливости, гибкости);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необходимых теоретических знаний;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Pr="00750184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программа составлена в соответствии с возрастными особенностями 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рассчитана на проведение </w:t>
      </w:r>
      <w:r w:rsidR="00441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всего </w:t>
      </w:r>
      <w:r w:rsidR="00441C8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 Возраст 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Pr="00750184">
        <w:rPr>
          <w:rFonts w:ascii="Times New Roman" w:eastAsia="Times New Roman" w:hAnsi="Times New Roman" w:cs="Times New Roman"/>
          <w:sz w:val="28"/>
          <w:szCs w:val="28"/>
          <w:lang w:eastAsia="ru-RU"/>
        </w:rPr>
        <w:t>11-1</w:t>
      </w:r>
      <w:r w:rsidR="007501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36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77"/>
        <w:gridCol w:w="6183"/>
      </w:tblGrid>
      <w:tr w:rsidR="00EC101A" w:rsidRPr="00EC101A" w:rsidTr="00481934">
        <w:trPr>
          <w:jc w:val="center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101A" w:rsidRPr="00EC101A" w:rsidRDefault="00EC101A" w:rsidP="00481934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проведения занятий и виды деятельности</w:t>
            </w:r>
          </w:p>
        </w:tc>
      </w:tr>
      <w:tr w:rsidR="00EC101A" w:rsidRPr="00EC101A" w:rsidTr="00481934">
        <w:trPr>
          <w:jc w:val="center"/>
        </w:trPr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C101A" w:rsidRPr="00EC101A" w:rsidRDefault="00EC101A" w:rsidP="00EC101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Однонаправленные занятия</w:t>
            </w:r>
          </w:p>
        </w:tc>
        <w:tc>
          <w:tcPr>
            <w:tcW w:w="6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C101A" w:rsidRPr="00EC101A" w:rsidRDefault="00EC101A" w:rsidP="00EC101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EC101A" w:rsidRPr="00EC101A" w:rsidTr="00481934">
        <w:trPr>
          <w:jc w:val="center"/>
        </w:trPr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C101A" w:rsidRPr="00EC101A" w:rsidRDefault="00EC101A" w:rsidP="00EC101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занятия</w:t>
            </w:r>
          </w:p>
        </w:tc>
        <w:tc>
          <w:tcPr>
            <w:tcW w:w="6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C101A" w:rsidRPr="00EC101A" w:rsidRDefault="00EC101A" w:rsidP="00EC101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EC101A" w:rsidRPr="00EC101A" w:rsidTr="00481934">
        <w:trPr>
          <w:jc w:val="center"/>
        </w:trPr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C101A" w:rsidRPr="00EC101A" w:rsidRDefault="00EC101A" w:rsidP="00EC101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Целостно-игровые занятия</w:t>
            </w:r>
          </w:p>
        </w:tc>
        <w:tc>
          <w:tcPr>
            <w:tcW w:w="6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C101A" w:rsidRPr="00EC101A" w:rsidRDefault="00EC101A" w:rsidP="00EC101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Построены на учебной двухсторонней игре по упрощенным правилам, с соблюдением основных правил.</w:t>
            </w:r>
          </w:p>
        </w:tc>
      </w:tr>
      <w:tr w:rsidR="00EC101A" w:rsidRPr="00EC101A" w:rsidTr="00481934">
        <w:trPr>
          <w:jc w:val="center"/>
        </w:trPr>
        <w:tc>
          <w:tcPr>
            <w:tcW w:w="3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C101A" w:rsidRPr="00EC101A" w:rsidRDefault="00EC101A" w:rsidP="00EC101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занятия</w:t>
            </w:r>
          </w:p>
        </w:tc>
        <w:tc>
          <w:tcPr>
            <w:tcW w:w="6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C101A" w:rsidRPr="00EC101A" w:rsidRDefault="00EC101A" w:rsidP="00EC101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формируются личностные, </w:t>
      </w:r>
      <w:r w:rsidR="00BF0F75"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предметные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Личностные результаты обеспечиваются через формирование базовых национальных ценностей; предметные – через формирование основных элементов научного знания, а </w:t>
      </w:r>
      <w:r w:rsidR="00BF0F75"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предметные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– через универсальные учебные действия (далее УУД).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 отражаются  в индивидуальных качественных свойствах обучающихся: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здоровья – отношения к здоровью как высшей ценности человека;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EC101A" w:rsidRPr="00EC101A" w:rsidRDefault="00BF0F75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предметные</w:t>
      </w:r>
      <w:r w:rsidR="00EC101A"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 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рационально организовать физическую и интеллектуальную деятельность;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противостоять негативным факторам, приводящим к ухудшению здоровья;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позитивного коммуникативного общения с окружающими.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результаты программы: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посещающих спортивные секции и спортивно-оздоровительные мероприятия;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Первостепенным результатом реализации программы будет сознательное отношение 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собственному здоровью.</w:t>
      </w:r>
    </w:p>
    <w:p w:rsidR="00EC101A" w:rsidRPr="00481934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знаниям и умениям, которые должны приобрести учащиеся в процессе реализации программы: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 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реализация программы школьного спортивного клуба «С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КИФ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учащиеся должны знать: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воздействия двигательной активности на организм человека;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оказания первой помощи;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сохранения и укрепление здоровья;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 права и права других людей;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здоровья на успешную учебную деятельность;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физических упражнений для сохранения и укрепления здоровья;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индивидуальный режим дня и соблюдать его;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физические упражнения для развития физических навыков;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 своем здоровье;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коммуникативные и презентационные навыки;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медицинскую помощь при травмах;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выход из стрессовых ситуаций;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оценивать своё поведение в жизненных ситуациях;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за свои поступки;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отстаивать свою нравственную позицию в ситуации выбора.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получить знания: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спортивных игр в развитии физических способно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и совершенствовании функциональных возможностей организма занимающихся;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безопасного поведения во время занятий спортивными играми;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разучиваемых технических приёмов игр и основы правильной техники;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типичные ошибки при выполнении техниче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приёмов и тактических действий;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развития физических способностей (скоростных, скоростно-силовых, координационных, вынос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ливости, гибкости);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упражнения (двигательные тесты) для оценки физической и технической подготовленности и тре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 к технике и правилам их выполнения;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содержание правил соревнований по спортивным играм;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жесты судьи спортивных игр;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упражнения, подвижные игры и эстафеты с элементами спортивных игр;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научиться: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меры безопасности и правила профилактики травматизма на занятиях спортивными играми;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технические приёмы и тактические дей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своё самочувствие (функциональное со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 организма) на занятиях спортивными играми;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в спортивные игры с соблюдением основных правил;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демонстрировать жесты судьи спортивных игр;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судейство спортивных игр.</w:t>
      </w:r>
    </w:p>
    <w:p w:rsidR="00EC101A" w:rsidRPr="00481934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EC101A" w:rsidRPr="00EC101A" w:rsidRDefault="00EC101A" w:rsidP="00EC10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состава занимающихся, динамика прироста индивидуальных показателей выполнения программных </w:t>
      </w:r>
      <w:r w:rsidR="00BF0F75"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Pr="00EC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года), результаты участия в соревнованиях.</w:t>
      </w:r>
    </w:p>
    <w:p w:rsidR="00A30121" w:rsidRDefault="00A30121" w:rsidP="004819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программы:</w:t>
      </w:r>
    </w:p>
    <w:p w:rsidR="00A30121" w:rsidRPr="008418CF" w:rsidRDefault="00C60965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1этап: </w:t>
      </w:r>
      <w:r w:rsidR="00A30121"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– знакомство 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30121"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819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0121"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особенностями программы и ее содержанием.</w:t>
      </w:r>
    </w:p>
    <w:p w:rsidR="00A30121" w:rsidRPr="008418CF" w:rsidRDefault="00C60965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2 этап: </w:t>
      </w:r>
      <w:r w:rsidR="00A30121"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– выработка умений и специальных навыков, предусмотренных программой.</w:t>
      </w:r>
    </w:p>
    <w:p w:rsidR="00A30121" w:rsidRDefault="00C60965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3 этап: </w:t>
      </w:r>
      <w:r w:rsidR="004D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F9" w:rsidRDefault="004669F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669F9" w:rsidRDefault="004669F9" w:rsidP="004669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69F9" w:rsidSect="00466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9F9" w:rsidRPr="004669F9" w:rsidRDefault="004669F9" w:rsidP="004669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 5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1"/>
        <w:gridCol w:w="3552"/>
        <w:gridCol w:w="9780"/>
        <w:gridCol w:w="1276"/>
      </w:tblGrid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669F9" w:rsidRPr="004669F9" w:rsidTr="00441C80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9F9" w:rsidRPr="004669F9" w:rsidTr="004669F9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действия: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 перемещения баскетболиста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rPr>
          <w:trHeight w:val="35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Остановки: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9" w:rsidRPr="004669F9" w:rsidTr="00441C80">
        <w:trPr>
          <w:trHeight w:val="37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«Прыжком»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rPr>
          <w:trHeight w:val="37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два шага»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rPr>
          <w:trHeight w:val="502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66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</w:t>
            </w: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66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rPr>
          <w:trHeight w:val="14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мяча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rPr>
          <w:trHeight w:val="8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41C80" w:rsidP="00466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низкой</w:t>
            </w:r>
            <w:r w:rsidR="00BF0F75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rPr>
          <w:trHeight w:val="6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41C80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кольцо</w:t>
            </w: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базе баскетбола («школа мяча», «гонка мяча», «охотники и утки» и т.п.)..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9F9" w:rsidRPr="004669F9" w:rsidTr="00441C80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Перемещения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 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 подача с середины площадки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 подача мяча с расстояния 3-6 м от сетки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игры, эстафеты.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</w:t>
            </w:r>
            <w:r w:rsidR="0044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и перемещения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rPr>
          <w:trHeight w:val="126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внутренней стороной стопы по неподвижному мячу с места, с одного-двух шагов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Вбрасывание из-за «боковой» линии.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rPr>
          <w:trHeight w:val="84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внутренней стороной стопы по мячу, катящемуся навстречу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катящегося мяча внутренней стороной стопы и подошвой. Передачи мяча в парах Комбинации из освоенных элементов: ведение, удар (пас), прием мяча, остановка. Игры и игровые задания.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игры: «Точная передача», «Попади в ворота».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 в процессе занятий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9" w:rsidRPr="004669F9" w:rsidTr="00441C80">
        <w:trPr>
          <w:trHeight w:val="30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4669F9" w:rsidRPr="004669F9" w:rsidRDefault="004669F9" w:rsidP="004669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F9" w:rsidRPr="004669F9" w:rsidRDefault="004669F9" w:rsidP="004669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6 класс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3544"/>
        <w:gridCol w:w="9780"/>
        <w:gridCol w:w="1276"/>
      </w:tblGrid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669F9" w:rsidRPr="004669F9" w:rsidTr="00441C80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9F9" w:rsidRPr="004669F9" w:rsidTr="00441C80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действия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 перемещения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игрока. Перемещение в стойке приставными шагами боком, лицом и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баскетболиста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мяча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низкой</w:t>
            </w:r>
            <w:r w:rsidR="00BF0F75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кольцо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Тактические действи</w:t>
            </w:r>
            <w:r w:rsidR="0044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защите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нападении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Игра. Участие в соревнованиях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упрощенным правилам мини- баскетбола. Игры и игровые задания 2:1, 3:1, 3:2, 3:3. Привлечение к участию в соревнованиях.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Волейбол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передачи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в защите.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в защите.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приема мяча с подачи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мяча. Прием подачи.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эстафеты с мячом. Перемещение на площадке. Игры и игровые задания. Учебная игра. Приложение №4.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катящегося мяча.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футбол по упрощённым правилам (мини-футбол)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упрощенным правилам на площадках разных размеров. Игры и игровые задания 2:1, 3:1, 3:2, 3:3. Игра в мини-футбол.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rPr>
          <w:trHeight w:val="4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игры: «Гонка мячей», «Метко в цель», «Футбольный бильярд»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9" w:rsidRPr="004669F9" w:rsidTr="00441C80">
        <w:trPr>
          <w:trHeight w:val="41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4669F9" w:rsidRPr="004669F9" w:rsidRDefault="004669F9" w:rsidP="004669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7 класс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3544"/>
        <w:gridCol w:w="9780"/>
        <w:gridCol w:w="1276"/>
      </w:tblGrid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669F9" w:rsidRPr="004669F9" w:rsidTr="00441C80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9F9" w:rsidRPr="004669F9" w:rsidTr="00441C80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действия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 перемещения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баскетболиста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441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мяча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кольцо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Тактические действия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защите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в нападении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Тактика свободного нападения. Позиционное нападение (5:0) с изменения позиций игроков. Нападение быстрым прорывом(2:1). Взаимодействие двух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правилам баскетбола. Участие в школьных соревнованиях.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в нападении.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тактические действия в защите.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передачи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двойках, тройках, через сетку, в заданную часть площадки.</w:t>
            </w: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из освоенных элементов.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приема мяча с подачи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эстафеты. Приложение №4.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мячу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воротам указанными способами на точность (меткость) попадания мячом в цель.</w:t>
            </w: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ногой с разбега по неподвижному и катящемуся мячу в горизонтальную (полоса шириной 1,5 метра, длиной до 7-8 метров) мишень в вертикальную (полоса шириной 2 метра, длиной 5-6 метров) мишень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между предметами и с обводкой предметов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</w:t>
            </w:r>
            <w:r w:rsidR="00BF0F75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ведущей и не ведущей ногой. Ложные движения.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упрощенным правилам.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игры: «Передал – садись», «Передай мяч головой». Эстафеты.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441C8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4669F9" w:rsidRPr="004669F9" w:rsidRDefault="004669F9" w:rsidP="004669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F9" w:rsidRPr="004669F9" w:rsidRDefault="004669F9" w:rsidP="004669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8 класс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3544"/>
        <w:gridCol w:w="9780"/>
        <w:gridCol w:w="1276"/>
      </w:tblGrid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669F9" w:rsidRPr="004669F9" w:rsidTr="00D74914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9F9" w:rsidRPr="004669F9" w:rsidTr="00D74914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действия:</w:t>
            </w:r>
          </w:p>
        </w:tc>
      </w:tr>
      <w:tr w:rsidR="004669F9" w:rsidRPr="004669F9" w:rsidTr="00D74914">
        <w:trPr>
          <w:trHeight w:val="8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 перемещения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баскетболиста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rPr>
          <w:trHeight w:val="502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мяча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кольцо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Тактические действия: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защите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нападении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элементов: ло</w:t>
            </w:r>
            <w:r w:rsidR="00D7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вля, передача, ведение, бросок. Тактика свободного нападения.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Позиционное нападение в игровых взаимодействиях 2:2, 3:3, 4:4, 5:</w:t>
            </w:r>
            <w:r w:rsidR="00D7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на одну корзину.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7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ападение быстрым прорывом(3:2).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двух игроков в нападение и защите через «заслон».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и тестирование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правилам мини- баскетбола.Участие в соревнованиях.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9F9" w:rsidRPr="004669F9" w:rsidTr="00D74914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верхней, нижней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BF0F75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у сетк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прыжке через сетку. </w:t>
            </w:r>
            <w:r w:rsidR="004669F9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мяча сверху, стоя спиной к цели. Игры и игровые задания с ограниченным числом игроков (2:2, </w:t>
            </w:r>
            <w:r w:rsidR="004669F9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3:2 3:3)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верхней прямой подачи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заданную зону площадки.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приема мяча с подачи и в защите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учебная игра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мяча, отраженного сеткой. Одиночное блокирование и страховка. Действия и размещение игроков в защите. «Доигрывание» мяча.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rPr>
          <w:trHeight w:val="499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Страховка при блокировании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мячу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</w:t>
            </w:r>
            <w:r w:rsidR="00D7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неподвижному и катящемуся мячу.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</w:t>
            </w:r>
            <w:r w:rsidR="00D7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овка катящегося, летящего мяча.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7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 головой (по летящему мячу).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летящему мячу внутренней стороной стопы и средней час</w:t>
            </w:r>
            <w:r w:rsidR="00D7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тью подъёма.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воротам указанными способами на точность (меткость) попадания мячом в цель. Удары ногой с разбега по неподвижному и катящемуся мячу в горизонтальную (полоса шириной 1,5 метра, длиной до 7-8 метров) мишень внутренней стороной стопы и средней частью подъёма. Удар ногой с разбега по неподвижному и катящемуся мячу в вертикальную (полоса шириной 2 метра, длиной 5-6 метров) мишень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между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предметами и с обводкой предметов.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Ведение мяча по прямой с изменением направления движения и скорости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ведения без сопротивления защитника, с пассивным и активным сопротивлением защитника</w:t>
            </w:r>
            <w:r w:rsidR="00BF0F75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ведущей и не ведущей ногой. Ложные движения.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футбол по упрощённым правилам (мини-футбол)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4669F9" w:rsidRPr="004669F9" w:rsidRDefault="004669F9" w:rsidP="004669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F9" w:rsidRPr="004669F9" w:rsidRDefault="004669F9" w:rsidP="004669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9-11 класс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3544"/>
        <w:gridCol w:w="9780"/>
        <w:gridCol w:w="1276"/>
      </w:tblGrid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669F9" w:rsidRPr="004669F9" w:rsidTr="00D74914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9F9" w:rsidRPr="004669F9" w:rsidTr="00D74914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действия: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 перемещения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баскетболиста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 ловля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D74914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низкой</w:t>
            </w:r>
            <w:r w:rsidR="004669F9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средней и высокой стойке на месте, в движении по прямой, с изменением направления движения и скорости. Ведение без сопротивления, с пассивным и активным защитника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4669F9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ведущей и не ведущей </w:t>
            </w:r>
            <w:r w:rsidR="004669F9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кольцо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Тактические действия: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защите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D74914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Выравнивание и выбивание мяча. </w:t>
            </w:r>
            <w:r w:rsidR="004669F9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Перехват мяча. Позиционное нападение без изменения позиций игроков, с изменением позиций, личная защита в игровых взаимодействиях 2:2, 3:3, 4:4, 5:5 на одну корзину. Тактические действия в нападении. Взаимодействие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 игроков «отдай мяч и выйди». </w:t>
            </w:r>
            <w:r w:rsidR="004669F9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нападении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и тестирование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D749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Двухсторонняя игра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правилам баскетбола.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Судейство и организация соревнований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по правилам с привлечением </w:t>
            </w:r>
            <w:proofErr w:type="gramStart"/>
            <w:r w:rsidR="0075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75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судейству.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двумя руками в прыжке</w:t>
            </w:r>
          </w:p>
        </w:tc>
        <w:tc>
          <w:tcPr>
            <w:tcW w:w="9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BF0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у сетк</w:t>
            </w:r>
            <w:r w:rsidR="00BF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прыжке через сетку. Передача мяча сверху, стоя спиной к цели.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двумя руками назад</w:t>
            </w:r>
          </w:p>
        </w:tc>
        <w:tc>
          <w:tcPr>
            <w:tcW w:w="9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69F9" w:rsidRPr="004669F9" w:rsidRDefault="004669F9" w:rsidP="00F5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BF0F7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</w:t>
            </w:r>
            <w:r w:rsidR="00BF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подбрасывания мяча партнером. 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приема мяча с подачи и в защите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из освоенных элементов: прием, передача, блокирование.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 и страховка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 и страховка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BF0F7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учебная игра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игровые задания по упрощенным правилам. Игра по правилам. Взаимодействие игроков линии защиты и нападения.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BF0F7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и защите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Судейская практика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BF0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по правилам с привлечением </w:t>
            </w:r>
            <w:proofErr w:type="gramStart"/>
            <w:r w:rsidR="0075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75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судейству. Жесты суд</w:t>
            </w:r>
            <w:r w:rsidR="00BF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13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9F9" w:rsidRPr="004669F9" w:rsidTr="00D74914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игры:</w:t>
            </w:r>
          </w:p>
        </w:tc>
      </w:tr>
      <w:tr w:rsidR="004669F9" w:rsidRPr="004669F9" w:rsidTr="00BF0F7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мячу, остановка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воротам указанными способами на точность (меткость) попадания мячом в цель. Комбинации из освоенных элементов техники перемещений и владения мячом.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BF0F7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ложные движения (финты)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BF0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</w:t>
            </w:r>
            <w:r w:rsidR="00BF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едущей и не ведущей ногой. Ложные движения.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мяча, перехват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BF0F75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Перехват, выбивание мяча. </w:t>
            </w:r>
            <w:r w:rsidR="004669F9"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(пас), прием мяча, остановка.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Вбрасывание мяча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Вбрасывание мяча из-за боковой линии с места и с шагом.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вратаря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вратаря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игры: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Тактические действия, тактика вратаря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 в нападении и защите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Судейская практика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по правилам с привлечением </w:t>
            </w:r>
            <w:proofErr w:type="gramStart"/>
            <w:r w:rsidR="0075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75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bookmarkStart w:id="0" w:name="_GoBack"/>
            <w:bookmarkEnd w:id="0"/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судейству.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9F9" w:rsidRPr="004669F9" w:rsidTr="00BF0F7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69F9" w:rsidRPr="004669F9" w:rsidRDefault="004669F9" w:rsidP="00BF0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9F9" w:rsidRPr="004669F9" w:rsidTr="00D7491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F9" w:rsidRPr="004669F9" w:rsidRDefault="004669F9" w:rsidP="00F547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145589" w:rsidRPr="004669F9" w:rsidRDefault="00145589" w:rsidP="00145589">
      <w:pPr>
        <w:shd w:val="clear" w:color="auto" w:fill="FFFFFF"/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97" w:rsidRPr="004669F9" w:rsidRDefault="00FD6A97" w:rsidP="00FD6A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6A97" w:rsidRPr="004669F9" w:rsidSect="004669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377B" w:rsidRPr="008418CF" w:rsidRDefault="00E4377B" w:rsidP="00E4377B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Материально–техническая база</w:t>
      </w:r>
    </w:p>
    <w:p w:rsidR="00E4377B" w:rsidRPr="008418CF" w:rsidRDefault="00E4377B" w:rsidP="00E437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BF0F75" w:rsidRPr="00BF0F75" w:rsidRDefault="00BF0F75" w:rsidP="00BF0F75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ind w:left="0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спортзала, мячи: баскетбольные, футбольные, волейбольные. Палка гимнастическая. Скакалка детская. Мат гимнастический. Кегли. Обруч пластиковый детский. Флажки: разметочные с опорой, стартовые. Рулетка измерительная. Щит баскетбольный тренировочный. Сетка для переноса и хранения мячей. Волейбольная сетка универсальная. Сетка волейбольная. Аптечка. Гранаты для метания (500г,700г).</w:t>
      </w:r>
    </w:p>
    <w:p w:rsidR="00BF0F75" w:rsidRPr="00BF0F75" w:rsidRDefault="00BF0F75" w:rsidP="00BF0F75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Пришкольный стадион (площадка). Мультимедийное оборудование. Учебно-методическое обеспечение.</w:t>
      </w:r>
    </w:p>
    <w:p w:rsidR="00E4377B" w:rsidRDefault="00E4377B" w:rsidP="00E43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30121" w:rsidRDefault="00A30121" w:rsidP="00BF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программы.</w:t>
      </w:r>
    </w:p>
    <w:p w:rsidR="00BF0F75" w:rsidRDefault="00BF0F75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F75" w:rsidRPr="00BF0F75" w:rsidRDefault="00BF0F75" w:rsidP="00BF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запрыгивание на скамейку. Метание малого мяча на дальность и в цель. Метание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Баскетбол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Основные части тела. Мышцы, кости и суставы. Как укрепить свои кости и мышцы. Физические упражнения. Режим дня и режим питания.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Специальная подготовка. Броски мяча двумя руками стоя на месте (мяч снизу, мяч у груди, мяч сзади над головой);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Волейбол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1.Основы знаний. 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Специальная подготовка. Специальная разминка волейболиста. 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Футбол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Специальная подготовка. 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пятках, в полуприс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запрыгивание на скамейку. Метание малого мяча на дальность и в цель, метание на дальность отскока от стены, щита. Броски набивного мяча 1 кг.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Баскетбол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Товарищ и друг. В чём сила командной игры. Физические упражнения – путь к здоровью, работоспособности и долголетию.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Специальная подготовка. Специальные передвижения без мяча в стойке баскетболиста. Остановка прыжком. Ловля и передача мяча двумя руками от груди на месте и в движении. Ведение мяча правой и левой рукой по прямой, </w:t>
      </w: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дуге, с остановками по сигналу. Бросок мяча двумя руками от груди с отражением от щита с места, после ведения и остановки.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Волейбол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Специальная подготовка. 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«Волна», «Неудобный бросок».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Футбол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1.Основы знаний. Утренняя физическая зарядка.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матчевая разминка. Что запрещено при игре в футбол.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Специальная подготовка. Остановка катящегося мяча. Ведение мяча внешней и внутренней частью подъёма по прямой, по дуге, с остановками по сигналу, между стойками, с обводкой стоек. Остановка катящегося мяча внутренней частью стопы. Подвижные игры: «Гонка мячей», «Метко в цель», «Футбольный бильярд».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год обучения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запрыгивание и прыжки в глубину. Метание малого мяча на дальность и в цель.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Волейбол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Антропометрические измерения. Питание и его значение для роста и развития. Что общего в спортивных играх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между ними различия? Закаливание организма.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Специальная подготовка. Специальные передвижения без мяча в стойке баскетболиста. Остановка в два шага и прыжком. Ловля и передача мяча </w:t>
      </w: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«Попади в кольцо», «Гонка мяча», эстафеты с ведением мяча и с броском мяча после ведения.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Волейбол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Основные правила игры в волейбол. Самоконтроль и его основные приёмы. Мышечная система человека. Понятие о здоровом образе жизни. Режим дня и здоровый образ жизни. Утренняя физическая зарядка.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Специальная подготовка. 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Футбол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Специальная подготовка. 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год обучения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запрыгивание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Баскетбол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Специальная подготовка. 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Волейбол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 2.Специальная подготовка. 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Футбол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Специальная подготовка. 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год обучения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</w:t>
      </w:r>
    </w:p>
    <w:tbl>
      <w:tblPr>
        <w:tblW w:w="9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75"/>
      </w:tblGrid>
      <w:tr w:rsidR="00BF0F75" w:rsidRPr="00BF0F75" w:rsidTr="00F54784">
        <w:trPr>
          <w:trHeight w:val="192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F75" w:rsidRPr="00BF0F75" w:rsidRDefault="00BF0F75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      </w:r>
          </w:p>
          <w:p w:rsidR="00BF0F75" w:rsidRPr="00BF0F75" w:rsidRDefault="00BF0F75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      </w:r>
          </w:p>
          <w:p w:rsidR="00BF0F75" w:rsidRPr="00BF0F75" w:rsidRDefault="00BF0F75" w:rsidP="00F54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упражнения. Бег на 30, 60, 100, 200 м; на 400, 500, 800, 1500 м. Кроссы от 1 до 3 км. Прыжки в длину и в высоту с места и с разбега.</w:t>
            </w:r>
          </w:p>
        </w:tc>
      </w:tr>
    </w:tbl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Баскетбол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1.Основы знаний. 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Специальная подготовка. 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Волейбол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 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2.Специальная подготовка.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Футбол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1.Основы знаний.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футбол. Роль команды и значение взаимопонимания для игры. Роль капитана команды, его права и обязанности.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спортивной тренировки. Методы развития спортивной работоспособности футболистов.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соревнований. Система розыгрыша. Правила соревнований, их организация и проведение.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2.Специальная подготовка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быстроты. Повторное пробегание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течение 3 – 10 мин.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умения двигаться без мяча.</w:t>
      </w:r>
    </w:p>
    <w:p w:rsidR="00BF0F75" w:rsidRPr="00BF0F75" w:rsidRDefault="00BF0F75" w:rsidP="00BF0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Бег: обычный, спиной вперед; скрестным и приставным шагом, изменяя ритм за счет различной длины шагов и скорости движения. Цикличный бег (с поворотным скачком на одной ноге).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Прыжки: вверх</w:t>
      </w:r>
      <w:r w:rsidRPr="00BF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вперед, вверх – назад, вверх – вправо, вверх – влево, толчком двух ног с места и толчком на одной и двух ногах с разбега. Для вратарей: прыжки в сторону с падением перекатом. Повороты, во время бега, переступая и на одной ноге. Остановки во время бега – выпадом, прыжком, переступанием.</w:t>
      </w:r>
    </w:p>
    <w:p w:rsidR="00E4377B" w:rsidRPr="00BF0F75" w:rsidRDefault="00E4377B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377B" w:rsidRPr="00BF0F75" w:rsidSect="0039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DC" w:rsidRDefault="00E91DDC" w:rsidP="00125640">
      <w:pPr>
        <w:spacing w:after="0" w:line="240" w:lineRule="auto"/>
      </w:pPr>
      <w:r>
        <w:separator/>
      </w:r>
    </w:p>
  </w:endnote>
  <w:endnote w:type="continuationSeparator" w:id="1">
    <w:p w:rsidR="00E91DDC" w:rsidRDefault="00E91DDC" w:rsidP="0012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DC" w:rsidRDefault="00E91DDC" w:rsidP="00125640">
      <w:pPr>
        <w:spacing w:after="0" w:line="240" w:lineRule="auto"/>
      </w:pPr>
      <w:r>
        <w:separator/>
      </w:r>
    </w:p>
  </w:footnote>
  <w:footnote w:type="continuationSeparator" w:id="1">
    <w:p w:rsidR="00E91DDC" w:rsidRDefault="00E91DDC" w:rsidP="0012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A1F"/>
    <w:multiLevelType w:val="multilevel"/>
    <w:tmpl w:val="4EEAF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422BE"/>
    <w:multiLevelType w:val="multilevel"/>
    <w:tmpl w:val="1A4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F486B"/>
    <w:multiLevelType w:val="multilevel"/>
    <w:tmpl w:val="0A5E2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028B9"/>
    <w:multiLevelType w:val="multilevel"/>
    <w:tmpl w:val="FB2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41348"/>
    <w:multiLevelType w:val="multilevel"/>
    <w:tmpl w:val="CB7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D0390"/>
    <w:multiLevelType w:val="multilevel"/>
    <w:tmpl w:val="BC4C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F0D05"/>
    <w:multiLevelType w:val="multilevel"/>
    <w:tmpl w:val="4F3E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1613A"/>
    <w:multiLevelType w:val="hybridMultilevel"/>
    <w:tmpl w:val="0B50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5BF2"/>
    <w:multiLevelType w:val="multilevel"/>
    <w:tmpl w:val="3AFE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81EEE"/>
    <w:multiLevelType w:val="multilevel"/>
    <w:tmpl w:val="6EBC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B54F19"/>
    <w:multiLevelType w:val="multilevel"/>
    <w:tmpl w:val="78A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A0A79"/>
    <w:multiLevelType w:val="multilevel"/>
    <w:tmpl w:val="0DA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615F05"/>
    <w:multiLevelType w:val="multilevel"/>
    <w:tmpl w:val="F536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E762A"/>
    <w:multiLevelType w:val="multilevel"/>
    <w:tmpl w:val="F8988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B2640"/>
    <w:multiLevelType w:val="multilevel"/>
    <w:tmpl w:val="077C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D237C"/>
    <w:multiLevelType w:val="multilevel"/>
    <w:tmpl w:val="E77AD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169C0"/>
    <w:multiLevelType w:val="multilevel"/>
    <w:tmpl w:val="E66E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3"/>
  </w:num>
  <w:num w:numId="5">
    <w:abstractNumId w:val="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121"/>
    <w:rsid w:val="00024642"/>
    <w:rsid w:val="00076FFB"/>
    <w:rsid w:val="00086C45"/>
    <w:rsid w:val="000966D7"/>
    <w:rsid w:val="000B7A4C"/>
    <w:rsid w:val="00115774"/>
    <w:rsid w:val="00125640"/>
    <w:rsid w:val="00145589"/>
    <w:rsid w:val="00162E51"/>
    <w:rsid w:val="001E1CC7"/>
    <w:rsid w:val="001E367D"/>
    <w:rsid w:val="00317281"/>
    <w:rsid w:val="003767D9"/>
    <w:rsid w:val="00391053"/>
    <w:rsid w:val="00441C80"/>
    <w:rsid w:val="004669F9"/>
    <w:rsid w:val="00481934"/>
    <w:rsid w:val="00497E6A"/>
    <w:rsid w:val="004B285B"/>
    <w:rsid w:val="004D624F"/>
    <w:rsid w:val="00525E5D"/>
    <w:rsid w:val="00537815"/>
    <w:rsid w:val="00586753"/>
    <w:rsid w:val="00657B65"/>
    <w:rsid w:val="0069224A"/>
    <w:rsid w:val="006B740D"/>
    <w:rsid w:val="00750184"/>
    <w:rsid w:val="00771AD4"/>
    <w:rsid w:val="008418CF"/>
    <w:rsid w:val="00867616"/>
    <w:rsid w:val="008A23DB"/>
    <w:rsid w:val="00A30121"/>
    <w:rsid w:val="00BF0F75"/>
    <w:rsid w:val="00C44867"/>
    <w:rsid w:val="00C60965"/>
    <w:rsid w:val="00D74914"/>
    <w:rsid w:val="00DE042C"/>
    <w:rsid w:val="00E3685E"/>
    <w:rsid w:val="00E4377B"/>
    <w:rsid w:val="00E81E3D"/>
    <w:rsid w:val="00E91DDC"/>
    <w:rsid w:val="00EA7CE7"/>
    <w:rsid w:val="00EC101A"/>
    <w:rsid w:val="00EC67F5"/>
    <w:rsid w:val="00F0201F"/>
    <w:rsid w:val="00F25B40"/>
    <w:rsid w:val="00FD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640"/>
  </w:style>
  <w:style w:type="paragraph" w:styleId="a5">
    <w:name w:val="footer"/>
    <w:basedOn w:val="a"/>
    <w:link w:val="a6"/>
    <w:uiPriority w:val="99"/>
    <w:semiHidden/>
    <w:unhideWhenUsed/>
    <w:rsid w:val="0012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5640"/>
  </w:style>
  <w:style w:type="paragraph" w:styleId="a7">
    <w:name w:val="Balloon Text"/>
    <w:basedOn w:val="a"/>
    <w:link w:val="a8"/>
    <w:uiPriority w:val="99"/>
    <w:semiHidden/>
    <w:unhideWhenUsed/>
    <w:rsid w:val="0048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0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8226-19D3-447C-8BD6-F223F14C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27</Pages>
  <Words>6297</Words>
  <Characters>35895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23</cp:revision>
  <dcterms:created xsi:type="dcterms:W3CDTF">2016-10-25T08:23:00Z</dcterms:created>
  <dcterms:modified xsi:type="dcterms:W3CDTF">2017-12-11T07:34:00Z</dcterms:modified>
</cp:coreProperties>
</file>