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5A" w:rsidRDefault="00C0515A" w:rsidP="00C0515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  <w:sz w:val="36"/>
          <w:szCs w:val="36"/>
        </w:rPr>
        <w:t>Около 665 тысяч выпускников напишут итоговое сочинение 5 декабря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Около 665 тысяч выпускников 11 классов примут участие в написании итогового сочинения в основной срок 5 декабря.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В этом году изложение напишут около 13,5 тысяч одиннадцатиклассников. Итоговое сочинение по желанию могут написать и выпускники прошлых лет для представления его результатов при поступлении в вузы. Такое желание выразили 157 человек.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Пять открытых направлений тем итогового сочинения, выбранные на 2018-2019 учебный год: «Отцы и дети», «Мечта и реальность», «Месть и великодушие», «Искусство и ремесло», «Доброта и жестокость». Комплекты тем итогового сочинения для различных регионов за 15 минут до его начала по местному времени будут размещены на официальном информационном портале единого государственного экзамена (ЕГЭ).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Итоговое сочинение (изложение) начинается в 10:00 по местному времени.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Рекомендуемый объем итогового сочинения – не менее 350 слов, итогового изложения - 250-300 слов.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 решению органов исполнительной власти субъектов РФ, места проведения итогового сочинения (изложения) оборудуются металлоискателями, средствами видеонаблюдения и средствами подавления сигналов мобильной связи. В местах проведения итогового сочинения в день его написания могут присутствовать общественные наблюдатели, представители СМИ и должностные лица Рособрнадзора.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Нарушившие данные правила участники удаляются с итогового сочинения.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6 февраля и 8 мая 2019 года.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0515A" w:rsidRDefault="00C0515A" w:rsidP="00C051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ED2AEE" w:rsidRDefault="00ED2AEE">
      <w:bookmarkStart w:id="0" w:name="_GoBack"/>
      <w:bookmarkEnd w:id="0"/>
    </w:p>
    <w:sectPr w:rsidR="00ED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6"/>
    <w:rsid w:val="00C0515A"/>
    <w:rsid w:val="00C44BB6"/>
    <w:rsid w:val="00E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Плехановская школа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2018-12-08T10:41:00Z</dcterms:created>
  <dcterms:modified xsi:type="dcterms:W3CDTF">2018-12-08T10:41:00Z</dcterms:modified>
</cp:coreProperties>
</file>